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2024 PHOENIX ATHENS GALLERY HIRE RATES </w:t>
      </w:r>
    </w:p>
    <w:p w:rsidR="00000000" w:rsidDel="00000000" w:rsidP="00000000" w:rsidRDefault="00000000" w:rsidRPr="00000000" w14:paraId="00000002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If you wish to hire a gallery space @ Phoenix Athens Galleries for an event or an exhibition, please complete the form below and email to: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director@phoenixathens.org</w:t>
        </w:r>
      </w:hyperlink>
      <w:r w:rsidDel="00000000" w:rsidR="00000000" w:rsidRPr="00000000">
        <w:rPr>
          <w:sz w:val="23"/>
          <w:szCs w:val="23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BOOKING FORM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-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265"/>
        <w:tblGridChange w:id="0">
          <w:tblGrid>
            <w:gridCol w:w="5265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Name of main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Website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Proposed title(s) for exhibition or event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(you may indicate/suggest 2)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Total duration of exhibition (rates below)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Are you planning to host a reception?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Opening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Closing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Brief description of proposed exhibition/events (200-300 words)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-360" w:right="-450" w:firstLine="0"/>
        <w:jc w:val="left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360" w:right="-45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The fees below apply to the hiring of one of our gallery spaces. </w:t>
      </w:r>
    </w:p>
    <w:p w:rsidR="00000000" w:rsidDel="00000000" w:rsidP="00000000" w:rsidRDefault="00000000" w:rsidRPr="00000000" w14:paraId="00000021">
      <w:pPr>
        <w:ind w:left="-360" w:right="-45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Once approved, a minimum deposit of 300 euros is required to secure space booking.</w:t>
      </w:r>
    </w:p>
    <w:p w:rsidR="00000000" w:rsidDel="00000000" w:rsidP="00000000" w:rsidRDefault="00000000" w:rsidRPr="00000000" w14:paraId="00000022">
      <w:pPr>
        <w:ind w:left="-360" w:right="-45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right="-45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All fees are in Euros</w:t>
      </w:r>
    </w:p>
    <w:p w:rsidR="00000000" w:rsidDel="00000000" w:rsidP="00000000" w:rsidRDefault="00000000" w:rsidRPr="00000000" w14:paraId="00000024">
      <w:pPr>
        <w:ind w:right="-45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tbl>
      <w:tblPr>
        <w:tblStyle w:val="Table2"/>
        <w:tblW w:w="10980.0" w:type="dxa"/>
        <w:jc w:val="left"/>
        <w:tblInd w:w="-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445"/>
        <w:gridCol w:w="1920"/>
        <w:gridCol w:w="4035"/>
        <w:tblGridChange w:id="0">
          <w:tblGrid>
            <w:gridCol w:w="2580"/>
            <w:gridCol w:w="2445"/>
            <w:gridCol w:w="1920"/>
            <w:gridCol w:w="40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TIME FRAME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INDIVIDUAL ARTISTS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GROUPS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STUDENTS &amp; RECENT GRADUATES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(past 2 years)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 DAYS (minimum)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14 DAYS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800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20 DAYS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36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SERVICES PROVIDED</w:t>
      </w:r>
    </w:p>
    <w:p w:rsidR="00000000" w:rsidDel="00000000" w:rsidP="00000000" w:rsidRDefault="00000000" w:rsidRPr="00000000" w14:paraId="0000003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-Promotion of events</w:t>
      </w:r>
    </w:p>
    <w:p w:rsidR="00000000" w:rsidDel="00000000" w:rsidP="00000000" w:rsidRDefault="00000000" w:rsidRPr="00000000" w14:paraId="0000003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-Technical support </w:t>
      </w:r>
    </w:p>
    <w:p w:rsidR="00000000" w:rsidDel="00000000" w:rsidP="00000000" w:rsidRDefault="00000000" w:rsidRPr="00000000" w14:paraId="0000003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-Use of tools for installation and de-installation</w:t>
      </w:r>
    </w:p>
    <w:p w:rsidR="00000000" w:rsidDel="00000000" w:rsidP="00000000" w:rsidRDefault="00000000" w:rsidRPr="00000000" w14:paraId="0000003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-Storage of works (shipping is not included)</w:t>
      </w:r>
    </w:p>
    <w:p w:rsidR="00000000" w:rsidDel="00000000" w:rsidP="00000000" w:rsidRDefault="00000000" w:rsidRPr="00000000" w14:paraId="0000003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RESPONSIBILITIES OF HIRER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-Packaging and Shipment of work is the sole responsibility of the artist or artist team (unless other arrangements are made)</w:t>
      </w:r>
    </w:p>
    <w:p w:rsidR="00000000" w:rsidDel="00000000" w:rsidP="00000000" w:rsidRDefault="00000000" w:rsidRPr="00000000" w14:paraId="0000003E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FEES</w:t>
      </w:r>
    </w:p>
    <w:p w:rsidR="00000000" w:rsidDel="00000000" w:rsidP="00000000" w:rsidRDefault="00000000" w:rsidRPr="00000000" w14:paraId="00000040">
      <w:pPr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Please note that Phoenix Athens is a tax registered not-for-profit exhibition venue. The fees we charge are needed to maintain activity as an exhibition space and provide a competitive and thriving creative venue.</w:t>
      </w:r>
    </w:p>
    <w:p w:rsidR="00000000" w:rsidDel="00000000" w:rsidP="00000000" w:rsidRDefault="00000000" w:rsidRPr="00000000" w14:paraId="0000004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-A 35% gallery commission is applied for all exhibitions</w:t>
      </w:r>
      <w:r w:rsidDel="00000000" w:rsidR="00000000" w:rsidRPr="00000000">
        <w:rPr>
          <w:i w:val="1"/>
          <w:sz w:val="23"/>
          <w:szCs w:val="23"/>
          <w:rtl w:val="0"/>
        </w:rPr>
        <w:t xml:space="preserve"> </w:t>
      </w:r>
      <w:r w:rsidDel="00000000" w:rsidR="00000000" w:rsidRPr="00000000">
        <w:rPr>
          <w:sz w:val="23"/>
          <w:szCs w:val="23"/>
          <w:rtl w:val="0"/>
        </w:rPr>
        <w:t xml:space="preserve">sales or revenues resulting from exhibitions.</w:t>
      </w:r>
    </w:p>
    <w:p w:rsidR="00000000" w:rsidDel="00000000" w:rsidP="00000000" w:rsidRDefault="00000000" w:rsidRPr="00000000" w14:paraId="0000004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-A 100 euro storage fee is required for any storage of works over one year.</w:t>
      </w:r>
    </w:p>
    <w:p w:rsidR="00000000" w:rsidDel="00000000" w:rsidP="00000000" w:rsidRDefault="00000000" w:rsidRPr="00000000" w14:paraId="0000004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-Phoenix Athens is not responsible for the storage or safekeeping of any works stored for over one year. </w:t>
      </w:r>
    </w:p>
    <w:p w:rsidR="00000000" w:rsidDel="00000000" w:rsidP="00000000" w:rsidRDefault="00000000" w:rsidRPr="00000000" w14:paraId="00000045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For any further inquiries about gallery hiring, please contact us.</w:t>
      </w:r>
    </w:p>
    <w:p w:rsidR="00000000" w:rsidDel="00000000" w:rsidP="00000000" w:rsidRDefault="00000000" w:rsidRPr="00000000" w14:paraId="00000048">
      <w:pPr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3"/>
          <w:szCs w:val="23"/>
        </w:rPr>
      </w:pP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director@phoenixathens.org</w:t>
        </w:r>
      </w:hyperlink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center"/>
        <w:rPr>
          <w:i w:val="1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Telephone: 0030 6970516245.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1440" w:top="1440" w:left="108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  <w:t xml:space="preserve"> PHOENIX ATHENS GALLERY • ASKLIPIOU 87 AND 89 • 11472 ATHENS • 6970516254 </w:t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director@phoenixathens.org" TargetMode="External"/><Relationship Id="rId7" Type="http://schemas.openxmlformats.org/officeDocument/2006/relationships/hyperlink" Target="mailto:director@phoenixathens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